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2F" w:rsidRPr="003B222F" w:rsidRDefault="003B222F" w:rsidP="003B222F">
      <w:pPr>
        <w:spacing w:after="0" w:line="4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</w:rPr>
      </w:pPr>
      <w:r w:rsidRPr="003B222F">
        <w:rPr>
          <w:rFonts w:ascii="Times New Roman" w:eastAsia="Times New Roman" w:hAnsi="Times New Roman" w:cs="Times New Roman"/>
          <w:color w:val="444444"/>
          <w:kern w:val="36"/>
        </w:rPr>
        <w:t>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</w:t>
      </w:r>
    </w:p>
    <w:p w:rsidR="003B222F" w:rsidRPr="003B222F" w:rsidRDefault="003B222F" w:rsidP="003B222F">
      <w:pPr>
        <w:spacing w:before="123"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2"/>
        </w:rPr>
      </w:pPr>
      <w:r w:rsidRPr="003B222F">
        <w:rPr>
          <w:rFonts w:ascii="Times New Roman" w:eastAsia="Times New Roman" w:hAnsi="Times New Roman" w:cs="Times New Roman"/>
          <w:color w:val="666666"/>
          <w:spacing w:val="2"/>
        </w:rPr>
        <w:t>Приказ Министра культуры и спорта Республики Казахстан от 13 мая 2019 года № 133. Зарегистрирован в Министерстве юстиции Республики Казахстан 13 мая 2019 года № 18653</w:t>
      </w:r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5" w:history="1">
        <w:r w:rsidRPr="003B222F">
          <w:rPr>
            <w:rFonts w:ascii="Times New Roman" w:eastAsia="Times New Roman" w:hAnsi="Times New Roman" w:cs="Times New Roman"/>
            <w:color w:val="073A5E"/>
            <w:spacing w:val="5"/>
            <w:u w:val="single"/>
          </w:rPr>
          <w:t>Текст</w:t>
        </w:r>
      </w:hyperlink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B222F">
        <w:rPr>
          <w:rFonts w:ascii="Times New Roman" w:eastAsia="Times New Roman" w:hAnsi="Times New Roman" w:cs="Times New Roman"/>
          <w:color w:val="777777"/>
          <w:spacing w:val="5"/>
          <w:bdr w:val="none" w:sz="0" w:space="0" w:color="auto" w:frame="1"/>
        </w:rPr>
        <w:t>Официальная публикация</w:t>
      </w:r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6" w:history="1">
        <w:r w:rsidRPr="003B222F">
          <w:rPr>
            <w:rFonts w:ascii="Times New Roman" w:eastAsia="Times New Roman" w:hAnsi="Times New Roman" w:cs="Times New Roman"/>
            <w:color w:val="1E1E1E"/>
            <w:spacing w:val="5"/>
            <w:u w:val="single"/>
          </w:rPr>
          <w:t>Информация</w:t>
        </w:r>
      </w:hyperlink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7" w:history="1">
        <w:r w:rsidRPr="003B222F">
          <w:rPr>
            <w:rFonts w:ascii="Times New Roman" w:eastAsia="Times New Roman" w:hAnsi="Times New Roman" w:cs="Times New Roman"/>
            <w:color w:val="1E1E1E"/>
            <w:spacing w:val="5"/>
            <w:u w:val="single"/>
          </w:rPr>
          <w:t>История изменений</w:t>
        </w:r>
      </w:hyperlink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8" w:history="1">
        <w:r w:rsidRPr="003B222F">
          <w:rPr>
            <w:rFonts w:ascii="Times New Roman" w:eastAsia="Times New Roman" w:hAnsi="Times New Roman" w:cs="Times New Roman"/>
            <w:color w:val="1E1E1E"/>
            <w:spacing w:val="5"/>
            <w:u w:val="single"/>
          </w:rPr>
          <w:t>Ссылки</w:t>
        </w:r>
      </w:hyperlink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9" w:history="1">
        <w:r w:rsidRPr="003B222F">
          <w:rPr>
            <w:rFonts w:ascii="Times New Roman" w:eastAsia="Times New Roman" w:hAnsi="Times New Roman" w:cs="Times New Roman"/>
            <w:color w:val="1E1E1E"/>
            <w:spacing w:val="5"/>
            <w:u w:val="single"/>
          </w:rPr>
          <w:t>Скачать</w:t>
        </w:r>
      </w:hyperlink>
    </w:p>
    <w:p w:rsidR="003B222F" w:rsidRPr="003B222F" w:rsidRDefault="003B222F" w:rsidP="003B222F">
      <w:pPr>
        <w:numPr>
          <w:ilvl w:val="0"/>
          <w:numId w:val="1"/>
        </w:numPr>
        <w:spacing w:after="0" w:line="230" w:lineRule="atLeast"/>
        <w:ind w:left="2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B222F">
        <w:rPr>
          <w:rFonts w:ascii="Times New Roman" w:eastAsia="Times New Roman" w:hAnsi="Times New Roman" w:cs="Times New Roman"/>
          <w:color w:val="444444"/>
        </w:rPr>
        <w:t>Прочее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 соответствии с подпунктом 1) </w:t>
      </w:r>
      <w:hyperlink r:id="rId10" w:anchor="z1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статьи 10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Закона Республики Казахстан от 15 апреля 2013 года "О государственных услугах" ПРИКАЗЫВАЮ: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1. Внести в </w:t>
      </w:r>
      <w:hyperlink r:id="rId11" w:anchor="z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приказ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под № 11086, опубликован в информационно-правовой системе "Әділет" 29 мая 2015 года) следующие изменения: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0" w:name="z6"/>
      <w:bookmarkEnd w:id="0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12" w:anchor="z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"1. Утвердить: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1) стандарт государственной услуги "Выдача архивных справок, копий архивных документов или архивных выписок" согласно </w:t>
      </w:r>
      <w:hyperlink r:id="rId13" w:anchor="z6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настоящему приказу;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2)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 </w:t>
      </w:r>
      <w:hyperlink r:id="rId14" w:anchor="z5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2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настоящему приказу;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3) стандарт государственной услуги "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 </w:t>
      </w:r>
      <w:hyperlink r:id="rId15" w:anchor="z33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3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настоящему приказу.";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 </w:t>
      </w:r>
      <w:hyperlink r:id="rId16" w:anchor="z7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стандарте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государственной услуги "Выдача архивных справок", утвержденном указанным приказом: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заголовок указанного стандарта 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"Стандарт государственной услуги "Выдача архивных справок, копий архивных документов или архивных выписок";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1" w:name="z14"/>
      <w:bookmarkEnd w:id="1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17" w:anchor="z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пункты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, 2, 3 и </w:t>
      </w:r>
      <w:hyperlink r:id="rId18" w:anchor="z13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4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"1. Государственная услуга "Выдача архивных справок, копий архивных документов или архивных выписок" (далее – государственная услуга).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2. Настоящий стандарт государственной услуги "Выдача архивных справок, копий архивных документов или архивных выписок" (далее – стандарт) разработан Министерством культуры и спорта Республики Казахстан (далее – Министерство).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Алматы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 Шымкент, городов, районов (далее –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Прием заявления и выдача результата оказания государственной услуги осуществляются через: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веб-портал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"электронного правительства"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www.egov.kz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(далее – портал).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4. Сроки оказания государственной услуги: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1) с момента поступления документов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из Государственной корпорации, а также при обращении на портал результат оказания государственной услуги выдается в течение 11 (одиннадцати) рабочих дней.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случаях, когда для оказания государственной услуги необходимо изучение документов двух и более организаций, и (или) периода более чем за 5 (пять) лет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через Государственную корпорацию или портал о продлении срока в течение 2 (двух) рабочих дней.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2) максимально допустимое время ожидания для сдачи документов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Государственную корпорацию – 15 (пятнадцать) минут;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3) максимально допустимое время обслуживания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Государственной корпорации – 20 (двадцать) минут.";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2" w:name="z27"/>
      <w:bookmarkEnd w:id="2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19" w:anchor="z15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6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"6. Результат оказания государственной услуги – архивная справка о подтверждении сведений социально-правового характера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 </w:t>
      </w:r>
      <w:hyperlink r:id="rId20" w:anchor="z0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приказом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или архивная выписка по форме согласно </w:t>
      </w:r>
      <w:hyperlink r:id="rId21" w:anchor="z506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51 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к Формам, или ответ об отсутствии на хранении у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запрашиваемых сведений либо мотивированный ответ об отказе в оказании государственной услуги, по основаниям, предусмотренным пунктом 10-1 стандарта.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Форма предоставления результата оказания государственной услуги – электронная или бумажная.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На портале результат оказания государственной услуги направляется в "личный кабинет"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 обращения через портал для получения результата оказания государственной услуги на бумажном носителе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"личный кабинет" направляется уведомление с указанием места и даты получения результата государственной услуги.";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подпункт 1) </w:t>
      </w:r>
      <w:hyperlink r:id="rId22" w:anchor="z17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пункта 8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"1)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– с понедельника по пятницу включительно, с 9.00 до 18.00 часов, перерыв на обед с 13.00 до 14.00 часов, кроме выходных и праздничных дней;";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3" w:name="z34"/>
      <w:bookmarkEnd w:id="3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23" w:anchor="z1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9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1) в Государственную корпорацию: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документ, удостоверяющий личность (представляется для идентификации личности)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заявление по форме, согласно </w:t>
      </w:r>
      <w:hyperlink r:id="rId24" w:anchor="z2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стандарту. При наличии документов, подтверждающих запрашиваемые сведения, к заявлению прилагаются их копии.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Сведения о документах, удостоверяющих личность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получает согласие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расписку о приеме соответствующих документов, указанных в настоящем подпункте.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явился для получения результата оказания государственной услуги после истечения срока, указанного в расписке, то согласно </w:t>
      </w:r>
      <w:hyperlink r:id="rId25" w:anchor="z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Правилам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результат оказания государственной услуги.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обеспечивает хранение невостребованного результата оказания государственной услуги в течение 1 (одного) года.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срока хранения результата оказания государственной услуги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Государственная корпорация направляет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запрос о выдаче результата оказания государственной услуги.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течение 1 (одного) рабочего дня со дня поступления 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запроса от Государственной корпорации направляет результат оказания государственной услуги в Государственную корпорацию;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2) через портал: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запрос в форме электронного документа, удостоверенного ЭЦП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либо с помощью ввода одноразового пароля. При наличии документов, подтверждающих запрашиваемые сведения, к заявлению прилагаются их электронные копии.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 обращения через портал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услуги.";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пункт 10-1 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"10-1.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отказывает в оказании государственной услуги по следующим основаниям: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1) установление недостоверности документов, представленных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для получения государственной услуги, и (или) данных (сведений), содержащихся в них;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2) несоответствие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 устранения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причины отказа в оказании государственной услуги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Казахстан.";</w:t>
      </w:r>
    </w:p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часть первую </w:t>
      </w:r>
      <w:hyperlink r:id="rId26" w:anchor="z2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пункта 11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"11. В случае обжалования решений, действий (бездействий)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по адресам, указанным на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интернет-ресурсе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Министерства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www.mks.gov.kz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либо на имя руководителя Министерства по адресу: 010000, город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Есильский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район, проспект Мәңгілік Ел, дом 8, здание "Дом министерств", подъезд № 15.";</w:t>
      </w:r>
    </w:p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4" w:name="z57"/>
      <w:bookmarkEnd w:id="4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27" w:anchor="z2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приложение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 изложить в редакции согласно </w:t>
      </w:r>
      <w:hyperlink r:id="rId28" w:anchor="z14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настоящему приказу;</w:t>
      </w:r>
    </w:p>
    <w:p w:rsid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правый верхний угол </w:t>
      </w:r>
      <w:hyperlink r:id="rId29" w:anchor="z30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приложения 2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 изложить в следующей редакции:</w:t>
      </w:r>
    </w:p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tbl>
      <w:tblPr>
        <w:tblW w:w="10283" w:type="dxa"/>
        <w:tblCellMar>
          <w:left w:w="0" w:type="dxa"/>
          <w:right w:w="0" w:type="dxa"/>
        </w:tblCellMar>
        <w:tblLook w:val="04A0"/>
      </w:tblPr>
      <w:tblGrid>
        <w:gridCol w:w="219"/>
        <w:gridCol w:w="10064"/>
      </w:tblGrid>
      <w:tr w:rsidR="003B222F" w:rsidRPr="003B222F" w:rsidTr="003B222F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ind w:left="-235"/>
              <w:jc w:val="right"/>
              <w:rPr>
                <w:rFonts w:ascii="Times New Roman" w:eastAsia="Times New Roman" w:hAnsi="Times New Roman" w:cs="Times New Roman"/>
              </w:rPr>
            </w:pPr>
            <w:bookmarkStart w:id="5" w:name="z59"/>
            <w:bookmarkEnd w:id="5"/>
            <w:r w:rsidRPr="003B222F">
              <w:rPr>
                <w:rFonts w:ascii="Times New Roman" w:eastAsia="Times New Roman" w:hAnsi="Times New Roman" w:cs="Times New Roman"/>
              </w:rPr>
              <w:t>"Приложение 2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 стандарту государственной услуги "Выдача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архивных справок, копий архивных документов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или архивных выписок";</w:t>
            </w:r>
          </w:p>
        </w:tc>
      </w:tr>
    </w:tbl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 </w:t>
      </w:r>
      <w:hyperlink r:id="rId30" w:anchor="z6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стандарте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утвержденном указанным приказом:</w:t>
      </w:r>
    </w:p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6" w:name="z61"/>
      <w:bookmarkEnd w:id="6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31" w:anchor="z84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9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(либо его уполномоченного представителя: юридического лица по документу, подтверждающему полномочия; физического лица – по нотариально засвидетельствованной доверенности):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      1) в Государственную корпорацию: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заявление по форме, согласно </w:t>
      </w:r>
      <w:hyperlink r:id="rId32" w:anchor="z13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2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документ, удостоверяющий личность заявителя – для физического лица (для идентификации), копия учредительного документа – для юридического лица;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согласно </w:t>
      </w:r>
      <w:hyperlink r:id="rId33" w:anchor="z2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Правилам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 постановлением Правительства Республики Казахстан от 12 февраля 2007 года № 98 (далее – Постановление);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справка государственного архива о наличии страховых копий запрашиваемых документов по форме согласно </w:t>
      </w:r>
      <w:hyperlink r:id="rId34" w:anchor="z49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Сведения о документах, удостоверяющих личность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, о государственной регистрации (перерегистрации) юридических лиц и об учетной регистрации (перерегистрации) филиалов и представительств,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получает согласие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расписку о приеме соответствующих документов, указанных в настоящем подпункте.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явился для получения результата оказания государственной услуги после истечения срока, указанного в расписке, то согласно </w:t>
      </w:r>
      <w:hyperlink r:id="rId35" w:anchor="z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Правилам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результат оказания государственной услуги.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обеспечивает хранение невостребованного результата оказания государственной услуги в течение 1 (одного) года.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срока хранения результата оказания государственной услуги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услугодателем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Государственная корпорация направляет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запрос о выдаче результата оказания государственной услуги.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2) через портал: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запрос в форме электронного документа, удостоверенного электронной цифровой подписью (далее – ЭЦП)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, либо с помощью ввода одноразового пароля;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разрешение, в форме электронной копии документа согласно </w:t>
      </w:r>
      <w:hyperlink r:id="rId36" w:anchor="z2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Постановлению;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электронная архивная справка или электронная копия архивной справки государственного архива о наличии страховых копий запрашиваемых документов по форме согласно </w:t>
      </w:r>
      <w:hyperlink r:id="rId37" w:anchor="z49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Формам.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 обращения через портал в "личном кабинете" в истории обращений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часть первую </w:t>
      </w:r>
      <w:hyperlink r:id="rId38" w:anchor="z2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пункта 11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"11. В случае обжалования решений, действий (бездействий)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по адресам, указанным на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интернет-ресурсе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Министерства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www.mks.gov.kz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либо на имя руководителя Министерства по адресу: 010000, город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Есильский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район, проспект Мәңгілік Ел, дом 8, здание "Дом министерств", подъезд № 15.";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 </w:t>
      </w:r>
      <w:hyperlink r:id="rId39" w:anchor="z34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стандарте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государственной услуги "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рубеж", утвержденном указанным приказом: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заголовок указанного стандарта 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"Стандарт государственной услуги "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7" w:name="z87"/>
      <w:bookmarkEnd w:id="7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40" w:anchor="z146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пункты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 </w:t>
      </w:r>
      <w:hyperlink r:id="rId41" w:anchor="z147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2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"1. Государственная услуга "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2. Настоящий стандарт государственной услуги "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стандарт) разработан Министерством культуры и спорта Республики Казахстан (далее – Министерство).";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8" w:name="z90"/>
      <w:bookmarkEnd w:id="8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42" w:anchor="z153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4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"4. Сроки оказания государственной услуги: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1) для подразделений Государственной корпорации города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– 3 (три) рабочих дня;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      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в Государственную корпорацию день приема документов не входит в срок оказания государственной услуги.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3) на портале – 3 (три) рабочих дня.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4) максимально допустимое время ожидания для сдачи документов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Государственную корпорацию – 15 (пятнадцать) минут;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5) максимально допустимое время обслуживания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Государственной корпорации – 20 (двадцать) минут.";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часть первую </w:t>
      </w:r>
      <w:hyperlink r:id="rId43" w:anchor="z161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пункта 6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"6. Результат оказания государственной услуги – штамп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рубеж, по форме согласно </w:t>
      </w:r>
      <w:hyperlink r:id="rId44" w:anchor="z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 </w:t>
      </w:r>
      <w:hyperlink r:id="rId45" w:anchor="z18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пунктом 10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стандарта.";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9" w:name="z100"/>
      <w:bookmarkEnd w:id="9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46" w:anchor="z164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7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"7. Государственная услуга оказывается на платной основе физическим и юридическим лицам (далее –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).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 оказание государственной услуги взимается государственная пошлина в соответствии с </w:t>
      </w:r>
      <w:hyperlink r:id="rId47" w:anchor="z1099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подпунктом 15)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пункта 1 статьи 609 и </w:t>
      </w:r>
      <w:hyperlink r:id="rId48" w:anchor="z11129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подпунктом 7)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статьи 615 Кодекса Республики Казахстан "О налогах и других обязательных платежах в бюджет (Налоговый кодекс)" от 25 декабря 2017 года,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Государственная пошлина за оказание государственной услуги оплачивается через банки или организации, осуществляющие отдельные виды банковских операций, которыми выдается документ (квитанция или платежное поручение, подтверждающий размер и дату оплаты) об оплате в бюджет государственной пошлины.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 случае подачи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 или через банки второго уровня.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Реквизиты оплаты за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апостилирование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документов: Налоговое управление по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Есильскому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району налогового департамента по городу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Налогового комитета Министерства финансов Республики Казахстан, БИН 081240013779, ГУ Комитет Казначейства Министерства финансов Республики Казахстан, БИК kkmfkz2a, ИИК kz24070105 ksn0000000, КНП 979, КБК 108125.";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bookmarkStart w:id="10" w:name="z106"/>
      <w:bookmarkEnd w:id="10"/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49" w:anchor="z17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 9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(либо уполномоченного представителя: юридического лица по документу, 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подтверждающему полномочия; физического лица – по нотариально засвидетельствованной доверенности):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1) в Государственную корпорацию: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документ, удостоверяющий личность заявителя – для физического лица (для идентификации), копия учредительного документа – для юридического лица;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заполненное заявление по форме, согласно </w:t>
      </w:r>
      <w:hyperlink r:id="rId50" w:anchor="z21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выданная государственным архивом архивная справка по форме согласно </w:t>
      </w:r>
      <w:hyperlink r:id="rId51" w:anchor="z49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или копия архивного документа или архивная выписка по форме согласно </w:t>
      </w:r>
      <w:hyperlink r:id="rId52" w:anchor="z506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к Формам, на которые необходимо проставить штамп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апостиля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документ, подтверждающий оплату в бюджет государственной пошлины.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Сведения о документах, удостоверяющих личность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получает согласие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Работник Государственной корпорации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расписку о приеме соответствующих документов, указанных в настоящем подпункте.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явился для получения результата оказания государственной услуги после истечения срока, указанного в расписке, то согласно </w:t>
      </w:r>
      <w:hyperlink r:id="rId53" w:anchor="z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Правилам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результат оказания государственной услуги.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случае, если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обеспечивает хранение невостребованного результата оказания государственной услуги в течение 1 (одного) года.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При обращении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 результатом оказания государственной услуги в Государственную корпорацию в течение срока хранения результата оказания государственной услуги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услугодателем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Государственная корпорация направляет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запрос о выдаче результата оказания государственной услуги.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Услугодатель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2) через портал: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запрос в форме электронного документа, удостоверенного электронной цифровой подписью (далее – ЭЦП)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либо с помощью ввода одноразового пароля;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выданная государственным архивом электронная архивная справка, электронная копия архивной справки согласно </w:t>
      </w:r>
      <w:hyperlink r:id="rId54" w:anchor="z49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50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Формам, электронная копия архивного документа либо электронная архивная выписка или электронная копия архивной выписка согласно </w:t>
      </w:r>
      <w:hyperlink r:id="rId55" w:anchor="z506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приложению 51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Формам;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электронная копия документа, подтверждающего оплату в бюджет государственной пошлины (за исключением случаев оплаты через ПШЭП).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В случае обращения через портал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услугополучателю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часть первую </w:t>
      </w:r>
      <w:hyperlink r:id="rId56" w:anchor="z195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пункта 11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изложить в следующей редакции: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"11. В случае обжалования решений, действий (бездействий)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услугодателя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по адресам, указанным на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интернет-ресурсе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Министерства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www.mks.gov.kz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либо на имя руководителя Министерства по адресу: 010000, город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Нур-Султан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Есильский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район, проспект Мәңгілік Ел, дом 8, здание "Дом министерств", подъезд № 15.";</w:t>
      </w:r>
    </w:p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правый верхний угол </w:t>
      </w:r>
      <w:hyperlink r:id="rId57" w:anchor="z218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приложения 1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 изложить в следующей редакции:</w:t>
      </w:r>
    </w:p>
    <w:tbl>
      <w:tblPr>
        <w:tblW w:w="10283" w:type="dxa"/>
        <w:tblCellMar>
          <w:left w:w="0" w:type="dxa"/>
          <w:right w:w="0" w:type="dxa"/>
        </w:tblCellMar>
        <w:tblLook w:val="04A0"/>
      </w:tblPr>
      <w:tblGrid>
        <w:gridCol w:w="219"/>
        <w:gridCol w:w="10064"/>
      </w:tblGrid>
      <w:tr w:rsidR="003B222F" w:rsidRPr="003B222F" w:rsidTr="003B222F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ind w:left="-8599"/>
              <w:jc w:val="right"/>
              <w:rPr>
                <w:rFonts w:ascii="Times New Roman" w:eastAsia="Times New Roman" w:hAnsi="Times New Roman" w:cs="Times New Roman"/>
              </w:rPr>
            </w:pPr>
            <w:bookmarkStart w:id="11" w:name="z129"/>
            <w:bookmarkEnd w:id="11"/>
            <w:r w:rsidRPr="003B222F">
              <w:rPr>
                <w:rFonts w:ascii="Times New Roman" w:eastAsia="Times New Roman" w:hAnsi="Times New Roman" w:cs="Times New Roman"/>
              </w:rPr>
              <w:t>"Приложение 1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 стандарту государственной услуги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"</w:t>
            </w:r>
            <w:proofErr w:type="spellStart"/>
            <w:r w:rsidRPr="003B222F">
              <w:rPr>
                <w:rFonts w:ascii="Times New Roman" w:eastAsia="Times New Roman" w:hAnsi="Times New Roman" w:cs="Times New Roman"/>
              </w:rPr>
              <w:t>Апостилирование</w:t>
            </w:r>
            <w:proofErr w:type="spellEnd"/>
            <w:r w:rsidRPr="003B222F">
              <w:rPr>
                <w:rFonts w:ascii="Times New Roman" w:eastAsia="Times New Roman" w:hAnsi="Times New Roman" w:cs="Times New Roman"/>
              </w:rPr>
              <w:t xml:space="preserve"> архивных справок и копий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архивных документов или архивных выписок,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исходящих из государственных архивов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Республики Казахстан и направляемых за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рубеж";</w:t>
            </w:r>
          </w:p>
        </w:tc>
      </w:tr>
    </w:tbl>
    <w:p w:rsidR="003B222F" w:rsidRPr="003B222F" w:rsidRDefault="003B222F" w:rsidP="003B222F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правый верхний угол </w:t>
      </w:r>
      <w:hyperlink r:id="rId58" w:anchor="z222" w:history="1">
        <w:r w:rsidRPr="003B222F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приложения 2</w:t>
        </w:r>
      </w:hyperlink>
      <w:r w:rsidRPr="003B222F">
        <w:rPr>
          <w:rFonts w:ascii="Times New Roman" w:eastAsia="Times New Roman" w:hAnsi="Times New Roman" w:cs="Times New Roman"/>
          <w:color w:val="000000"/>
          <w:spacing w:val="2"/>
        </w:rPr>
        <w:t> к стандарту изложить в следующей редакции:</w:t>
      </w:r>
    </w:p>
    <w:tbl>
      <w:tblPr>
        <w:tblW w:w="10283" w:type="dxa"/>
        <w:tblCellMar>
          <w:left w:w="0" w:type="dxa"/>
          <w:right w:w="0" w:type="dxa"/>
        </w:tblCellMar>
        <w:tblLook w:val="04A0"/>
      </w:tblPr>
      <w:tblGrid>
        <w:gridCol w:w="219"/>
        <w:gridCol w:w="10064"/>
      </w:tblGrid>
      <w:tr w:rsidR="003B222F" w:rsidRPr="003B222F" w:rsidTr="003B222F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ind w:left="-8599"/>
              <w:jc w:val="right"/>
              <w:rPr>
                <w:rFonts w:ascii="Times New Roman" w:eastAsia="Times New Roman" w:hAnsi="Times New Roman" w:cs="Times New Roman"/>
              </w:rPr>
            </w:pPr>
            <w:bookmarkStart w:id="12" w:name="z131"/>
            <w:bookmarkEnd w:id="12"/>
            <w:r w:rsidRPr="003B222F">
              <w:rPr>
                <w:rFonts w:ascii="Times New Roman" w:eastAsia="Times New Roman" w:hAnsi="Times New Roman" w:cs="Times New Roman"/>
              </w:rPr>
              <w:t>"Приложение 2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 стандарту государственной услуги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"</w:t>
            </w:r>
            <w:proofErr w:type="spellStart"/>
            <w:r w:rsidRPr="003B222F">
              <w:rPr>
                <w:rFonts w:ascii="Times New Roman" w:eastAsia="Times New Roman" w:hAnsi="Times New Roman" w:cs="Times New Roman"/>
              </w:rPr>
              <w:t>Апостилирование</w:t>
            </w:r>
            <w:proofErr w:type="spellEnd"/>
            <w:r w:rsidRPr="003B222F">
              <w:rPr>
                <w:rFonts w:ascii="Times New Roman" w:eastAsia="Times New Roman" w:hAnsi="Times New Roman" w:cs="Times New Roman"/>
              </w:rPr>
              <w:t xml:space="preserve"> архивных справок и копий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архивных документов или архивных выписок,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исходящих из государственных архивов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Республики Казахстан и направляемых за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рубеж".</w:t>
            </w:r>
          </w:p>
        </w:tc>
      </w:tr>
    </w:tbl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1) государственную регистрацию настоящего приказа в Министерстве юстиции Республики Казахстан;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lastRenderedPageBreak/>
        <w:t>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3) в течение двух рабочих дней после введения его в действие размещение настоящего приказа на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интернет-ресурсе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Министерства культуры и спорта Республики Казахстан;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      3. Контроль за исполнением настоящего приказа возложить на курирующего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вице-министра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 xml:space="preserve"> культуры и спорта Республики Казахстан.</w:t>
      </w:r>
    </w:p>
    <w:p w:rsidR="003B222F" w:rsidRPr="003B222F" w:rsidRDefault="003B222F" w:rsidP="003B222F">
      <w:pPr>
        <w:spacing w:after="36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8888"/>
        <w:gridCol w:w="4777"/>
      </w:tblGrid>
      <w:tr w:rsidR="003B222F" w:rsidRPr="003B222F" w:rsidTr="003B222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      </w:t>
            </w:r>
            <w:bookmarkStart w:id="13" w:name="z139"/>
            <w:bookmarkEnd w:id="13"/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Министр</w:t>
            </w:r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  <w:t>культуры и спорта</w:t>
            </w:r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 xml:space="preserve">А. </w:t>
            </w:r>
            <w:proofErr w:type="spellStart"/>
            <w:r w:rsidRPr="003B22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Мухамедиулы</w:t>
            </w:r>
            <w:proofErr w:type="spellEnd"/>
          </w:p>
        </w:tc>
      </w:tr>
    </w:tbl>
    <w:p w:rsidR="003B222F" w:rsidRPr="003B222F" w:rsidRDefault="003B222F" w:rsidP="003B222F">
      <w:pPr>
        <w:spacing w:after="36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      "СОГЛАСОВАН"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Министерство цифрового развития,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оборонной и аэрокосмической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промышленности Республики Казахстан</w:t>
      </w: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219"/>
        <w:gridCol w:w="10064"/>
        <w:gridCol w:w="142"/>
      </w:tblGrid>
      <w:tr w:rsidR="003B222F" w:rsidRPr="003B222F" w:rsidTr="003B222F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  <w:bookmarkStart w:id="14" w:name="z141"/>
            <w:bookmarkEnd w:id="14"/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Приложение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 приказу Министра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культуры и спорта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Республики Казахстан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 xml:space="preserve">от 13 мая 2019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Pr="003B222F">
              <w:rPr>
                <w:rFonts w:ascii="Times New Roman" w:eastAsia="Times New Roman" w:hAnsi="Times New Roman" w:cs="Times New Roman"/>
              </w:rPr>
              <w:t>года № 133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Приложение 1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 стандарту государственной услуги Выдача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архивных справок, копий архивных документов</w:t>
            </w:r>
            <w:r w:rsidRPr="003B222F">
              <w:rPr>
                <w:rFonts w:ascii="Times New Roman" w:eastAsia="Times New Roman" w:hAnsi="Times New Roman" w:cs="Times New Roman"/>
              </w:rPr>
              <w:br/>
            </w: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222F" w:rsidRP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или архивных выписок</w:t>
            </w:r>
          </w:p>
        </w:tc>
      </w:tr>
      <w:tr w:rsidR="003B222F" w:rsidRPr="003B222F" w:rsidTr="003B222F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ind w:left="-8599" w:right="-5075"/>
              <w:jc w:val="right"/>
              <w:rPr>
                <w:rFonts w:ascii="Times New Roman" w:eastAsia="Times New Roman" w:hAnsi="Times New Roman" w:cs="Times New Roman"/>
              </w:rPr>
            </w:pPr>
            <w:bookmarkStart w:id="15" w:name="z142"/>
            <w:bookmarkEnd w:id="15"/>
            <w:r w:rsidRPr="003B222F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  <w:tr w:rsidR="003B222F" w:rsidRPr="003B222F" w:rsidTr="003B222F">
        <w:trPr>
          <w:gridAfter w:val="1"/>
          <w:wAfter w:w="142" w:type="dxa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22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3B222F" w:rsidRPr="003B222F" w:rsidRDefault="003B222F" w:rsidP="003B222F">
            <w:pPr>
              <w:spacing w:after="0" w:line="240" w:lineRule="auto"/>
              <w:ind w:left="-8599"/>
              <w:jc w:val="right"/>
              <w:rPr>
                <w:rFonts w:ascii="Times New Roman" w:eastAsia="Times New Roman" w:hAnsi="Times New Roman" w:cs="Times New Roman"/>
              </w:rPr>
            </w:pPr>
            <w:bookmarkStart w:id="16" w:name="z143"/>
            <w:bookmarkEnd w:id="16"/>
            <w:r w:rsidRPr="003B222F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 xml:space="preserve">(наименование </w:t>
            </w:r>
            <w:proofErr w:type="spellStart"/>
            <w:r w:rsidRPr="003B222F">
              <w:rPr>
                <w:rFonts w:ascii="Times New Roman" w:eastAsia="Times New Roman" w:hAnsi="Times New Roman" w:cs="Times New Roman"/>
              </w:rPr>
              <w:t>услугодателя</w:t>
            </w:r>
            <w:proofErr w:type="spellEnd"/>
            <w:r w:rsidRPr="003B222F">
              <w:rPr>
                <w:rFonts w:ascii="Times New Roman" w:eastAsia="Times New Roman" w:hAnsi="Times New Roman" w:cs="Times New Roman"/>
              </w:rPr>
              <w:t>)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от 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(фамилия, имя, отчество (при его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 xml:space="preserve">наличии) </w:t>
            </w:r>
            <w:proofErr w:type="spellStart"/>
            <w:r w:rsidRPr="003B222F">
              <w:rPr>
                <w:rFonts w:ascii="Times New Roman" w:eastAsia="Times New Roman" w:hAnsi="Times New Roman" w:cs="Times New Roman"/>
              </w:rPr>
              <w:t>услугополучателя</w:t>
            </w:r>
            <w:proofErr w:type="spellEnd"/>
            <w:r w:rsidRPr="003B222F">
              <w:rPr>
                <w:rFonts w:ascii="Times New Roman" w:eastAsia="Times New Roman" w:hAnsi="Times New Roman" w:cs="Times New Roman"/>
              </w:rPr>
              <w:t>),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Место жительства (для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физического лица)/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юридический адрес (для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юридического лица)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Контактный телефон: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Индивидуальный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идентификационный номер/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_______________________________</w:t>
            </w:r>
            <w:r w:rsidRPr="003B222F">
              <w:rPr>
                <w:rFonts w:ascii="Times New Roman" w:eastAsia="Times New Roman" w:hAnsi="Times New Roman" w:cs="Times New Roman"/>
              </w:rPr>
              <w:br/>
              <w:t>бизнес идентификационный номер)</w:t>
            </w:r>
          </w:p>
        </w:tc>
      </w:tr>
    </w:tbl>
    <w:p w:rsidR="003B222F" w:rsidRPr="003B222F" w:rsidRDefault="003B222F" w:rsidP="003B222F">
      <w:pPr>
        <w:spacing w:before="230" w:after="138" w:line="39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r w:rsidRPr="003B222F">
        <w:rPr>
          <w:rFonts w:ascii="Times New Roman" w:eastAsia="Times New Roman" w:hAnsi="Times New Roman" w:cs="Times New Roman"/>
          <w:color w:val="1E1E1E"/>
        </w:rPr>
        <w:t>Заявление</w:t>
      </w:r>
    </w:p>
    <w:p w:rsidR="003B222F" w:rsidRPr="003B222F" w:rsidRDefault="003B222F" w:rsidP="003B222F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Прошу выдать архивную справку или копии архивных документов или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архивные выписки из архивных документов о подтверждении сведений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социально-правового характера: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 xml:space="preserve">(в зависимости от потребности 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услугополучателя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, указываются запрашиваемые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сведения трудовой стаж, размер заработной платы, возраст, состав семьи,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образование, награждение, перечисление пенсионных взносов и социальных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отчислений, присвоение ученых степеней и званий, несчастные случаи,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нахождение на излечении, эвакуации, применение репрессий, реабилитация,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служба в воинских частях и формированиях, проживание в зонах экологического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бедствия, пребывание в местах лишения свободы, акты гражданского состояния) на: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(фамилия (девичья фамилия), имя, отчество (при его наличии, дата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рождения лица, на которого запрашиваются сведения)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период, за который запрашиваются сведения)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      (дата, месяц, год (-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ы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)/ месяц, год (-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ы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)/ год (-</w:t>
      </w:r>
      <w:proofErr w:type="spellStart"/>
      <w:r w:rsidRPr="003B222F">
        <w:rPr>
          <w:rFonts w:ascii="Times New Roman" w:eastAsia="Times New Roman" w:hAnsi="Times New Roman" w:cs="Times New Roman"/>
          <w:color w:val="000000"/>
          <w:spacing w:val="2"/>
        </w:rPr>
        <w:t>ы</w:t>
      </w:r>
      <w:proofErr w:type="spellEnd"/>
      <w:r w:rsidRPr="003B222F">
        <w:rPr>
          <w:rFonts w:ascii="Times New Roman" w:eastAsia="Times New Roman" w:hAnsi="Times New Roman" w:cs="Times New Roman"/>
          <w:color w:val="000000"/>
          <w:spacing w:val="2"/>
        </w:rPr>
        <w:t>)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Приложение: копии документов, подтверждающих запрашиваемые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сведения (при наличии):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1) ________________________________________;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2) ________________________________________;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3) ________________________________________.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Согласен на использование сведений, составляющих охраняемую законом 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тайну, содержащихся в информационных системах.</w:t>
      </w:r>
    </w:p>
    <w:p w:rsidR="00BD174E" w:rsidRPr="003B222F" w:rsidRDefault="003B222F" w:rsidP="003B222F">
      <w:pPr>
        <w:spacing w:after="0" w:line="291" w:lineRule="atLeast"/>
        <w:textAlignment w:val="baseline"/>
        <w:rPr>
          <w:rFonts w:ascii="Times New Roman" w:hAnsi="Times New Roman" w:cs="Times New Roman"/>
        </w:rPr>
      </w:pPr>
      <w:r w:rsidRPr="003B222F">
        <w:rPr>
          <w:rFonts w:ascii="Times New Roman" w:eastAsia="Times New Roman" w:hAnsi="Times New Roman" w:cs="Times New Roman"/>
          <w:color w:val="000000"/>
          <w:spacing w:val="2"/>
        </w:rPr>
        <w:t>"___" ______________ 20___ года             _________________</w:t>
      </w:r>
      <w:r w:rsidRPr="003B222F">
        <w:rPr>
          <w:rFonts w:ascii="Times New Roman" w:eastAsia="Times New Roman" w:hAnsi="Times New Roman" w:cs="Times New Roman"/>
          <w:color w:val="000000"/>
          <w:spacing w:val="2"/>
        </w:rPr>
        <w:br/>
        <w:t>                                          (подпи</w:t>
      </w:r>
      <w:r>
        <w:rPr>
          <w:rFonts w:ascii="Times New Roman" w:eastAsia="Times New Roman" w:hAnsi="Times New Roman" w:cs="Times New Roman"/>
          <w:color w:val="000000"/>
          <w:spacing w:val="2"/>
        </w:rPr>
        <w:t>сь)</w:t>
      </w:r>
    </w:p>
    <w:sectPr w:rsidR="00BD174E" w:rsidRPr="003B222F" w:rsidSect="003B2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365"/>
    <w:multiLevelType w:val="multilevel"/>
    <w:tmpl w:val="9F8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B222F"/>
    <w:rsid w:val="003B222F"/>
    <w:rsid w:val="00B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B2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00011086" TargetMode="External"/><Relationship Id="rId18" Type="http://schemas.openxmlformats.org/officeDocument/2006/relationships/hyperlink" Target="http://adilet.zan.kz/rus/docs/V1500011086" TargetMode="External"/><Relationship Id="rId26" Type="http://schemas.openxmlformats.org/officeDocument/2006/relationships/hyperlink" Target="http://adilet.zan.kz/rus/docs/V1500011086" TargetMode="External"/><Relationship Id="rId39" Type="http://schemas.openxmlformats.org/officeDocument/2006/relationships/hyperlink" Target="http://adilet.zan.kz/rus/docs/V1500011086" TargetMode="External"/><Relationship Id="rId21" Type="http://schemas.openxmlformats.org/officeDocument/2006/relationships/hyperlink" Target="http://adilet.zan.kz/rus/docs/V1900018392" TargetMode="External"/><Relationship Id="rId34" Type="http://schemas.openxmlformats.org/officeDocument/2006/relationships/hyperlink" Target="http://adilet.zan.kz/rus/docs/V1900018392" TargetMode="External"/><Relationship Id="rId42" Type="http://schemas.openxmlformats.org/officeDocument/2006/relationships/hyperlink" Target="http://adilet.zan.kz/rus/docs/V1500011086" TargetMode="External"/><Relationship Id="rId47" Type="http://schemas.openxmlformats.org/officeDocument/2006/relationships/hyperlink" Target="http://adilet.zan.kz/rus/docs/K1700000120" TargetMode="External"/><Relationship Id="rId50" Type="http://schemas.openxmlformats.org/officeDocument/2006/relationships/hyperlink" Target="http://adilet.zan.kz/rus/docs/V1500011086" TargetMode="External"/><Relationship Id="rId55" Type="http://schemas.openxmlformats.org/officeDocument/2006/relationships/hyperlink" Target="http://adilet.zan.kz/rus/docs/V1900018392" TargetMode="External"/><Relationship Id="rId7" Type="http://schemas.openxmlformats.org/officeDocument/2006/relationships/hyperlink" Target="http://adilet.zan.kz/rus/docs/V1900018653/history" TargetMode="External"/><Relationship Id="rId12" Type="http://schemas.openxmlformats.org/officeDocument/2006/relationships/hyperlink" Target="http://adilet.zan.kz/rus/docs/V1500011086" TargetMode="External"/><Relationship Id="rId17" Type="http://schemas.openxmlformats.org/officeDocument/2006/relationships/hyperlink" Target="http://adilet.zan.kz/rus/docs/V1500011086" TargetMode="External"/><Relationship Id="rId25" Type="http://schemas.openxmlformats.org/officeDocument/2006/relationships/hyperlink" Target="http://adilet.zan.kz/rus/docs/V1600013248" TargetMode="External"/><Relationship Id="rId33" Type="http://schemas.openxmlformats.org/officeDocument/2006/relationships/hyperlink" Target="http://adilet.zan.kz/rus/docs/P070000098_" TargetMode="External"/><Relationship Id="rId38" Type="http://schemas.openxmlformats.org/officeDocument/2006/relationships/hyperlink" Target="http://adilet.zan.kz/rus/docs/V1500011086" TargetMode="External"/><Relationship Id="rId46" Type="http://schemas.openxmlformats.org/officeDocument/2006/relationships/hyperlink" Target="http://adilet.zan.kz/rus/docs/V150001108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086" TargetMode="External"/><Relationship Id="rId20" Type="http://schemas.openxmlformats.org/officeDocument/2006/relationships/hyperlink" Target="http://adilet.zan.kz/rus/docs/V1900018392" TargetMode="External"/><Relationship Id="rId29" Type="http://schemas.openxmlformats.org/officeDocument/2006/relationships/hyperlink" Target="http://adilet.zan.kz/rus/docs/V1500011086" TargetMode="External"/><Relationship Id="rId41" Type="http://schemas.openxmlformats.org/officeDocument/2006/relationships/hyperlink" Target="http://adilet.zan.kz/rus/docs/V1500011086" TargetMode="External"/><Relationship Id="rId54" Type="http://schemas.openxmlformats.org/officeDocument/2006/relationships/hyperlink" Target="http://adilet.zan.kz/rus/docs/V19000183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900018653/info" TargetMode="External"/><Relationship Id="rId11" Type="http://schemas.openxmlformats.org/officeDocument/2006/relationships/hyperlink" Target="http://adilet.zan.kz/rus/docs/V1500011086" TargetMode="External"/><Relationship Id="rId24" Type="http://schemas.openxmlformats.org/officeDocument/2006/relationships/hyperlink" Target="http://adilet.zan.kz/rus/docs/V1500011086" TargetMode="External"/><Relationship Id="rId32" Type="http://schemas.openxmlformats.org/officeDocument/2006/relationships/hyperlink" Target="http://adilet.zan.kz/rus/docs/V1500011086" TargetMode="External"/><Relationship Id="rId37" Type="http://schemas.openxmlformats.org/officeDocument/2006/relationships/hyperlink" Target="http://adilet.zan.kz/rus/docs/V1900018392" TargetMode="External"/><Relationship Id="rId40" Type="http://schemas.openxmlformats.org/officeDocument/2006/relationships/hyperlink" Target="http://adilet.zan.kz/rus/docs/V1500011086" TargetMode="External"/><Relationship Id="rId45" Type="http://schemas.openxmlformats.org/officeDocument/2006/relationships/hyperlink" Target="http://adilet.zan.kz/rus/docs/V1500011086" TargetMode="External"/><Relationship Id="rId53" Type="http://schemas.openxmlformats.org/officeDocument/2006/relationships/hyperlink" Target="http://adilet.zan.kz/rus/docs/V1600013248" TargetMode="External"/><Relationship Id="rId58" Type="http://schemas.openxmlformats.org/officeDocument/2006/relationships/hyperlink" Target="http://adilet.zan.kz/rus/docs/V1500011086" TargetMode="External"/><Relationship Id="rId5" Type="http://schemas.openxmlformats.org/officeDocument/2006/relationships/hyperlink" Target="http://adilet.zan.kz/rus/docs/V1900018653" TargetMode="External"/><Relationship Id="rId15" Type="http://schemas.openxmlformats.org/officeDocument/2006/relationships/hyperlink" Target="http://adilet.zan.kz/rus/docs/V1500011086" TargetMode="External"/><Relationship Id="rId23" Type="http://schemas.openxmlformats.org/officeDocument/2006/relationships/hyperlink" Target="http://adilet.zan.kz/rus/docs/V1500011086" TargetMode="External"/><Relationship Id="rId28" Type="http://schemas.openxmlformats.org/officeDocument/2006/relationships/hyperlink" Target="http://adilet.zan.kz/rus/docs/V1900018653" TargetMode="External"/><Relationship Id="rId36" Type="http://schemas.openxmlformats.org/officeDocument/2006/relationships/hyperlink" Target="http://adilet.zan.kz/rus/docs/P070000098_" TargetMode="External"/><Relationship Id="rId49" Type="http://schemas.openxmlformats.org/officeDocument/2006/relationships/hyperlink" Target="http://adilet.zan.kz/rus/docs/V1500011086" TargetMode="External"/><Relationship Id="rId57" Type="http://schemas.openxmlformats.org/officeDocument/2006/relationships/hyperlink" Target="http://adilet.zan.kz/rus/docs/V1500011086" TargetMode="External"/><Relationship Id="rId10" Type="http://schemas.openxmlformats.org/officeDocument/2006/relationships/hyperlink" Target="http://adilet.zan.kz/rus/docs/Z1300000088" TargetMode="External"/><Relationship Id="rId19" Type="http://schemas.openxmlformats.org/officeDocument/2006/relationships/hyperlink" Target="http://adilet.zan.kz/rus/docs/V1500011086" TargetMode="External"/><Relationship Id="rId31" Type="http://schemas.openxmlformats.org/officeDocument/2006/relationships/hyperlink" Target="http://adilet.zan.kz/rus/docs/V1500011086" TargetMode="External"/><Relationship Id="rId44" Type="http://schemas.openxmlformats.org/officeDocument/2006/relationships/hyperlink" Target="http://adilet.zan.kz/rus/docs/P010000545_" TargetMode="External"/><Relationship Id="rId52" Type="http://schemas.openxmlformats.org/officeDocument/2006/relationships/hyperlink" Target="http://adilet.zan.kz/rus/docs/V190001839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900018653/download" TargetMode="External"/><Relationship Id="rId14" Type="http://schemas.openxmlformats.org/officeDocument/2006/relationships/hyperlink" Target="http://adilet.zan.kz/rus/docs/V1500011086" TargetMode="External"/><Relationship Id="rId22" Type="http://schemas.openxmlformats.org/officeDocument/2006/relationships/hyperlink" Target="http://adilet.zan.kz/rus/docs/V1500011086" TargetMode="External"/><Relationship Id="rId27" Type="http://schemas.openxmlformats.org/officeDocument/2006/relationships/hyperlink" Target="http://adilet.zan.kz/rus/docs/V1500011086" TargetMode="External"/><Relationship Id="rId30" Type="http://schemas.openxmlformats.org/officeDocument/2006/relationships/hyperlink" Target="http://adilet.zan.kz/rus/docs/V1500011086" TargetMode="External"/><Relationship Id="rId35" Type="http://schemas.openxmlformats.org/officeDocument/2006/relationships/hyperlink" Target="http://adilet.zan.kz/rus/docs/V1600013248" TargetMode="External"/><Relationship Id="rId43" Type="http://schemas.openxmlformats.org/officeDocument/2006/relationships/hyperlink" Target="http://adilet.zan.kz/rus/docs/V1500011086" TargetMode="External"/><Relationship Id="rId48" Type="http://schemas.openxmlformats.org/officeDocument/2006/relationships/hyperlink" Target="http://adilet.zan.kz/rus/docs/K1700000120" TargetMode="External"/><Relationship Id="rId56" Type="http://schemas.openxmlformats.org/officeDocument/2006/relationships/hyperlink" Target="http://adilet.zan.kz/rus/docs/V1500011086" TargetMode="External"/><Relationship Id="rId8" Type="http://schemas.openxmlformats.org/officeDocument/2006/relationships/hyperlink" Target="http://adilet.zan.kz/rus/docs/V1900018653/links" TargetMode="External"/><Relationship Id="rId51" Type="http://schemas.openxmlformats.org/officeDocument/2006/relationships/hyperlink" Target="http://adilet.zan.kz/rus/docs/V19000183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5307</Words>
  <Characters>30255</Characters>
  <Application>Microsoft Office Word</Application>
  <DocSecurity>0</DocSecurity>
  <Lines>252</Lines>
  <Paragraphs>70</Paragraphs>
  <ScaleCrop>false</ScaleCrop>
  <Company>Reanimator Extreme Edition</Company>
  <LinksUpToDate>false</LinksUpToDate>
  <CharactersWithSpaces>35492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GU1</cp:lastModifiedBy>
  <cp:revision>2</cp:revision>
  <dcterms:created xsi:type="dcterms:W3CDTF">2019-05-24T08:28:00Z</dcterms:created>
  <dcterms:modified xsi:type="dcterms:W3CDTF">2019-05-24T08:38:00Z</dcterms:modified>
</cp:coreProperties>
</file>