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25" w:rsidRPr="00615267" w:rsidRDefault="009E5925" w:rsidP="009E5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67">
        <w:rPr>
          <w:rFonts w:ascii="Times New Roman" w:hAnsi="Times New Roman" w:cs="Times New Roman"/>
          <w:b/>
          <w:sz w:val="28"/>
          <w:szCs w:val="28"/>
        </w:rPr>
        <w:t xml:space="preserve">Путеводитель личного происхождения </w:t>
      </w:r>
    </w:p>
    <w:p w:rsidR="007972CD" w:rsidRDefault="009E5925" w:rsidP="009E5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67">
        <w:rPr>
          <w:rFonts w:ascii="Times New Roman" w:hAnsi="Times New Roman" w:cs="Times New Roman"/>
          <w:b/>
          <w:sz w:val="28"/>
          <w:szCs w:val="28"/>
        </w:rPr>
        <w:t>госархива Аккольского района</w:t>
      </w:r>
    </w:p>
    <w:p w:rsidR="00615267" w:rsidRPr="00615267" w:rsidRDefault="00615267" w:rsidP="009E5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5925" w:rsidRDefault="009E5925" w:rsidP="009E59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путеводитель представляет собой архивный справочник, входящий в систему научно-справочного аппарата, в нем в краткой форме раскрывается состав и содержание фондов личного происхождения госархива Аккольского района.</w:t>
      </w:r>
    </w:p>
    <w:p w:rsidR="009E5925" w:rsidRDefault="009E5925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Первые документы личного происхождения ветеранов войны и труда начали поступать с 1982 года, когда от семьи Бессмертных поступили документы заслуженной учительницы, орденоносца С.Е. Бессмертных, затем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(1983).</w:t>
      </w:r>
    </w:p>
    <w:p w:rsidR="008271BC" w:rsidRDefault="009E5925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большинство документов</w:t>
      </w:r>
      <w:r w:rsidR="008271BC">
        <w:rPr>
          <w:rFonts w:ascii="Times New Roman" w:hAnsi="Times New Roman" w:cs="Times New Roman"/>
          <w:sz w:val="28"/>
          <w:szCs w:val="28"/>
        </w:rPr>
        <w:t xml:space="preserve"> принято в 1991-1992 гг.</w:t>
      </w:r>
    </w:p>
    <w:p w:rsidR="008271BC" w:rsidRDefault="008271B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01.01.2006 в Госархиве Аккольского района числится 11 фондов личного происхождения и лекция документов ветеранов войны и труда на 4 человек и личного происхождения ветеранов труда – учителей на 8 человек.</w:t>
      </w:r>
    </w:p>
    <w:p w:rsidR="009E5925" w:rsidRDefault="008271B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Хронологическая информация документов</w:t>
      </w:r>
      <w:r w:rsidR="007D617C">
        <w:rPr>
          <w:rFonts w:ascii="Times New Roman" w:hAnsi="Times New Roman" w:cs="Times New Roman"/>
          <w:sz w:val="28"/>
          <w:szCs w:val="28"/>
        </w:rPr>
        <w:t xml:space="preserve"> охватывает период с 1916 по 2000 годы.</w:t>
      </w:r>
      <w:r w:rsidR="009E592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617C" w:rsidRDefault="007D617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Большая часть документов представлена личными фондами учителей, ветеранов войны и труда.</w:t>
      </w:r>
    </w:p>
    <w:p w:rsidR="007D617C" w:rsidRDefault="007D617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часть путеводителя состоит из 2 разделов:</w:t>
      </w:r>
    </w:p>
    <w:p w:rsidR="007D617C" w:rsidRDefault="007D617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Фонды личного происхождения ветеранов войны и труда.</w:t>
      </w:r>
    </w:p>
    <w:p w:rsidR="007D617C" w:rsidRDefault="007D617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Коллекция документов личного происхождения ветеранов войны, труда и ветеранов труда – работников народного образования.</w:t>
      </w:r>
    </w:p>
    <w:p w:rsidR="007D617C" w:rsidRDefault="007D617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фонды и коллекция расположены в алфавитной последовательности фамилий фондообразователей. На все фонды, включенные в путеводитель, составлены характеристики, включающие в себя название фонда</w:t>
      </w:r>
      <w:r w:rsidR="001A72E4">
        <w:rPr>
          <w:rFonts w:ascii="Times New Roman" w:hAnsi="Times New Roman" w:cs="Times New Roman"/>
          <w:sz w:val="28"/>
          <w:szCs w:val="28"/>
        </w:rPr>
        <w:t xml:space="preserve">, справочные данные, историко-биографические справки о </w:t>
      </w:r>
      <w:proofErr w:type="spellStart"/>
      <w:r w:rsidR="001A72E4">
        <w:rPr>
          <w:rFonts w:ascii="Times New Roman" w:hAnsi="Times New Roman" w:cs="Times New Roman"/>
          <w:sz w:val="28"/>
          <w:szCs w:val="28"/>
        </w:rPr>
        <w:t>фондообразователе</w:t>
      </w:r>
      <w:proofErr w:type="spellEnd"/>
      <w:r w:rsidR="001A72E4">
        <w:rPr>
          <w:rFonts w:ascii="Times New Roman" w:hAnsi="Times New Roman" w:cs="Times New Roman"/>
          <w:sz w:val="28"/>
          <w:szCs w:val="28"/>
        </w:rPr>
        <w:t xml:space="preserve"> и аннотацию документов.</w:t>
      </w:r>
    </w:p>
    <w:p w:rsidR="001C6633" w:rsidRDefault="001A72E4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Сокращенное название фонда личного происхождения вынесено как заглавие на отдельную строку</w:t>
      </w:r>
      <w:r w:rsidR="001C6633">
        <w:rPr>
          <w:rFonts w:ascii="Times New Roman" w:hAnsi="Times New Roman" w:cs="Times New Roman"/>
          <w:sz w:val="28"/>
          <w:szCs w:val="28"/>
        </w:rPr>
        <w:t xml:space="preserve"> и состоит из фамилий и инициалов </w:t>
      </w:r>
      <w:proofErr w:type="spellStart"/>
      <w:r w:rsidR="001C6633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1C6633">
        <w:rPr>
          <w:rFonts w:ascii="Times New Roman" w:hAnsi="Times New Roman" w:cs="Times New Roman"/>
          <w:sz w:val="28"/>
          <w:szCs w:val="28"/>
        </w:rPr>
        <w:t>. В архивной коллекции указано ее полное название и тематика, фамилии инициалы</w:t>
      </w:r>
      <w:r w:rsidR="001C6633" w:rsidRPr="001C6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633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1C6633">
        <w:rPr>
          <w:rFonts w:ascii="Times New Roman" w:hAnsi="Times New Roman" w:cs="Times New Roman"/>
          <w:sz w:val="28"/>
          <w:szCs w:val="28"/>
        </w:rPr>
        <w:t>. После названия фонда отдельной строкой идут справочные сведения о фонде: номер фонда, номер описи, количество единиц хранения, крайние даты документов.</w:t>
      </w:r>
    </w:p>
    <w:p w:rsidR="001C6633" w:rsidRDefault="001C6633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архивной коллекции помимо сведений о ее составе указана дата создания. Хронологические границы коллекции документов определены самым ранним и самым поздним периодами.</w:t>
      </w:r>
    </w:p>
    <w:p w:rsidR="001C6633" w:rsidRDefault="001C6633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Справочные данные о фонде указаны по состоянию на 01.01.2006.</w:t>
      </w:r>
    </w:p>
    <w:p w:rsidR="001C6633" w:rsidRDefault="001C6633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историко-би</w:t>
      </w:r>
      <w:r w:rsidR="0076504C">
        <w:rPr>
          <w:rFonts w:ascii="Times New Roman" w:hAnsi="Times New Roman" w:cs="Times New Roman"/>
          <w:sz w:val="28"/>
          <w:szCs w:val="28"/>
        </w:rPr>
        <w:t xml:space="preserve">ографической справке о </w:t>
      </w:r>
      <w:proofErr w:type="spellStart"/>
      <w:r w:rsidR="0076504C">
        <w:rPr>
          <w:rFonts w:ascii="Times New Roman" w:hAnsi="Times New Roman" w:cs="Times New Roman"/>
          <w:sz w:val="28"/>
          <w:szCs w:val="28"/>
        </w:rPr>
        <w:t>фондообр</w:t>
      </w:r>
      <w:r>
        <w:rPr>
          <w:rFonts w:ascii="Times New Roman" w:hAnsi="Times New Roman" w:cs="Times New Roman"/>
          <w:sz w:val="28"/>
          <w:szCs w:val="28"/>
        </w:rPr>
        <w:t>азователе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указана фамилия, имя и отчество, дата жизни, основные сведения о трудовой деятельности.</w:t>
      </w:r>
    </w:p>
    <w:p w:rsidR="0076504C" w:rsidRDefault="001C6633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информация о составе и содержании документов сосредоточена в аннотациях к фондам</w:t>
      </w:r>
      <w:r w:rsidR="0076504C">
        <w:rPr>
          <w:rFonts w:ascii="Times New Roman" w:hAnsi="Times New Roman" w:cs="Times New Roman"/>
          <w:sz w:val="28"/>
          <w:szCs w:val="28"/>
        </w:rPr>
        <w:t xml:space="preserve">. Структура аннотации включает документы творческого и </w:t>
      </w:r>
      <w:r w:rsidR="0076504C">
        <w:rPr>
          <w:rFonts w:ascii="Times New Roman" w:hAnsi="Times New Roman" w:cs="Times New Roman"/>
          <w:sz w:val="28"/>
          <w:szCs w:val="28"/>
        </w:rPr>
        <w:lastRenderedPageBreak/>
        <w:t xml:space="preserve">служебного характера, биографические документы, переписку, материалы к биографии, публикации, фотографии </w:t>
      </w:r>
      <w:proofErr w:type="spellStart"/>
      <w:r w:rsidR="0076504C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="0076504C">
        <w:rPr>
          <w:rFonts w:ascii="Times New Roman" w:hAnsi="Times New Roman" w:cs="Times New Roman"/>
          <w:sz w:val="28"/>
          <w:szCs w:val="28"/>
        </w:rPr>
        <w:t xml:space="preserve"> и других лиц.</w:t>
      </w:r>
    </w:p>
    <w:p w:rsidR="0076504C" w:rsidRDefault="0076504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Переписка представлена письмами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корреспондентами и письмами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фондообразователю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расположены по алфавиту фамилий корреспондентов.</w:t>
      </w:r>
    </w:p>
    <w:p w:rsidR="001A72E4" w:rsidRDefault="0076504C" w:rsidP="009E5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Биографические материалы представлены личными листками по учету кадров, автобиография и характеристиками. Если их более двух, то указано количество и крайние даты. Изобразительные материалы выделены отдельным абзацем, где указаны индивидуальные они или групповые.</w:t>
      </w:r>
      <w:r w:rsidR="001C6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E9A" w:rsidRDefault="00B77E9A" w:rsidP="009E5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925" w:rsidRPr="009E5925" w:rsidRDefault="00613A46" w:rsidP="009E5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4859658"/>
            <wp:effectExtent l="19050" t="0" r="0" b="0"/>
            <wp:docPr id="1" name="Рисунок 1" descr="C:\Users\Архив\Desktop\САЙТ\Информационные публикации\Путеводитель 1\20151225_09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\Desktop\САЙТ\Информационные публикации\Путеводитель 1\20151225_095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5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925" w:rsidRPr="009E5925" w:rsidSect="009E5925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25"/>
    <w:rsid w:val="001A72E4"/>
    <w:rsid w:val="001C6633"/>
    <w:rsid w:val="00613A46"/>
    <w:rsid w:val="00615267"/>
    <w:rsid w:val="0076504C"/>
    <w:rsid w:val="007972CD"/>
    <w:rsid w:val="007D617C"/>
    <w:rsid w:val="008271BC"/>
    <w:rsid w:val="009E5925"/>
    <w:rsid w:val="00B77E9A"/>
    <w:rsid w:val="00CE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Архив</cp:lastModifiedBy>
  <cp:revision>7</cp:revision>
  <dcterms:created xsi:type="dcterms:W3CDTF">2015-12-25T03:18:00Z</dcterms:created>
  <dcterms:modified xsi:type="dcterms:W3CDTF">2016-05-05T10:42:00Z</dcterms:modified>
</cp:coreProperties>
</file>